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55" w:rsidRDefault="00273483">
      <w:pPr>
        <w:pStyle w:val="10"/>
        <w:keepNext/>
        <w:keepLines/>
        <w:shd w:val="clear" w:color="auto" w:fill="auto"/>
        <w:spacing w:line="260" w:lineRule="exact"/>
      </w:pPr>
      <w:bookmarkStart w:id="0" w:name="bookmark0"/>
      <w:r>
        <w:t>АНКЕТА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9"/>
        <w:gridCol w:w="5641"/>
        <w:gridCol w:w="18"/>
      </w:tblGrid>
      <w:tr w:rsidR="00983455" w:rsidTr="00D81BBE">
        <w:trPr>
          <w:gridAfter w:val="1"/>
          <w:wAfter w:w="18" w:type="dxa"/>
          <w:trHeight w:val="979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1.1 Организационно-правовая форма, тип / вид НКО: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982" w:rsidRDefault="00A30982" w:rsidP="00A30982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Автономная некоммерческая организация</w:t>
            </w:r>
          </w:p>
          <w:p w:rsidR="00A30982" w:rsidRDefault="00A30982" w:rsidP="00A30982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983455" w:rsidRDefault="00A30982" w:rsidP="00A30982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Адвокатская палата субъектов Российской Федерации</w:t>
            </w:r>
          </w:p>
          <w:p w:rsidR="00A30982" w:rsidRDefault="00A30982" w:rsidP="00A30982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983455" w:rsidRDefault="00A30982" w:rsidP="00A30982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Адвокатское образование, являющееся юридическим лицом: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адвокатское бюро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коллегия адвокатов</w:t>
            </w:r>
          </w:p>
          <w:p w:rsidR="00983455" w:rsidRPr="00A30982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юридическая консультация</w:t>
            </w:r>
          </w:p>
          <w:p w:rsidR="00A30982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t xml:space="preserve">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Ассоциация (союз), в том числе: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объединение работодателей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саморегулируемая организация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95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национальное объединение саморегулируемых организаций;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объединение профессиональных союзов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объединение кооперативов</w:t>
            </w:r>
          </w:p>
          <w:p w:rsidR="00FA6F38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общественных объединений</w:t>
            </w:r>
          </w:p>
          <w:p w:rsidR="00983455" w:rsidRPr="00A30982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торгово-промышленная палата;</w:t>
            </w:r>
          </w:p>
          <w:p w:rsidR="00983455" w:rsidRPr="00A30982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крестьянских (фермерских) хозяйств</w:t>
            </w:r>
          </w:p>
          <w:p w:rsidR="00A30982" w:rsidRDefault="00A30982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Ассоциация экономического развития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Государственная корпорация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Государственно-общественное объединение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Общественная организация: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политическая партия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региональное отделение политической партии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95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профессиональный союз (профсоюзная организация)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орган общественной самодеятельности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территориальное общественное самоуправление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национально-культурная автономия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Общественное движение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Казачье общество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Фонд, в том числе: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благотворительный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общественный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наследственный фонд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Нотариальная палата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Община коренных малочисленных народов Российской Федерации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Религиозная организация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Совет муниципальных образований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Учреждение (частное), в том числе: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общественное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Иная:</w:t>
            </w:r>
          </w:p>
          <w:p w:rsidR="00C20638" w:rsidRDefault="00C20638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</w:tc>
      </w:tr>
      <w:tr w:rsidR="00D81BBE" w:rsidTr="00D81BBE">
        <w:trPr>
          <w:gridAfter w:val="1"/>
          <w:wAfter w:w="18" w:type="dxa"/>
          <w:trHeight w:val="93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BBE" w:rsidRDefault="00D81BBE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lastRenderedPageBreak/>
              <w:t>1.2 Цели создания и направления деятельности НКО: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Социальная сфера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Благотворительная деятельность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Гуманитарная деятельность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Миротворческая деятельность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В сфере культуры и (или) искусства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в сфере кинематографии;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музыкального искусства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Иная:</w:t>
            </w:r>
            <w:r w:rsidR="004879A0">
              <w:rPr>
                <w:rStyle w:val="2105pt"/>
              </w:rPr>
              <w:t xml:space="preserve"> 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Образовательная деятельность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религиозное образование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</w:pPr>
            <w:r>
              <w:rPr>
                <w:rStyle w:val="2105pt"/>
              </w:rPr>
              <w:t xml:space="preserve">      Просветительская деятельность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Патриотическое воспитание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науки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сельского хозяйства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охраны животных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экологии </w:t>
            </w:r>
          </w:p>
          <w:p w:rsidR="00D81BBE" w:rsidRDefault="00D81BBE" w:rsidP="00C2063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охраны здоровья граждан, физической культуры        и спорта;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здравоохранения (медицины)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борьбы с алкоголизмом и наркоманией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защиты прав, законных интересов граждан и 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>организаций, разрешения споров и конфликтов, оказания юридической помощи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По проблемам беженцев и переселенцев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международного сотрудничества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По проблемам безработицы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  <w:r>
              <w:rPr>
                <w:rStyle w:val="2105pt"/>
              </w:rPr>
              <w:t xml:space="preserve">      Профессиональные объединения граждан (объединения по профессиям):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объединение архитекторов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941"/>
              </w:tabs>
              <w:spacing w:line="240" w:lineRule="exact"/>
            </w:pPr>
            <w:r>
              <w:rPr>
                <w:rStyle w:val="2105pt"/>
              </w:rPr>
              <w:t xml:space="preserve">      объединение учителей, преподавателей, педагогов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объединение дизайнеров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объединение журналистов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  <w:r>
              <w:rPr>
                <w:rStyle w:val="2105pt"/>
              </w:rPr>
              <w:t xml:space="preserve">      объединение инженеров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объединение художников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Иное: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экономики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управления целевым капиталом</w:t>
            </w:r>
          </w:p>
          <w:p w:rsidR="00D81BBE" w:rsidRPr="00D94022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  <w:sz w:val="20"/>
                <w:szCs w:val="20"/>
              </w:rPr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инвестиционной деятельности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  <w:r>
              <w:rPr>
                <w:rStyle w:val="2105pt"/>
              </w:rPr>
              <w:lastRenderedPageBreak/>
              <w:t xml:space="preserve">      В сфере страхования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В сфере космонавтики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55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Объединения, связанные с наземным и водным транспортом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556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Национальное объединение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Общественно-политическое объединение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Объединение ветеранов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Объединение женщин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  <w:r>
              <w:rPr>
                <w:rStyle w:val="2105pt"/>
              </w:rPr>
              <w:t xml:space="preserve">      Объединение инвалидов</w:t>
            </w:r>
          </w:p>
          <w:p w:rsidR="00D81BBE" w:rsidRDefault="00D81BBE" w:rsidP="002D513A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</w:p>
          <w:p w:rsidR="00D81BBE" w:rsidRPr="00A30982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      Объединение по интересам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Объединение соотечественников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Правозащитное объединение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Детское объединение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Молодежное объединение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55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Объединение работников правоохранительных органов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556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Объединение военнослужащих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Объединение, связанное с проблемами чернобыльцев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Объединение студентов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  <w:rPr>
                <w:rStyle w:val="2105pt"/>
              </w:rPr>
            </w:pPr>
            <w:r>
              <w:t xml:space="preserve">       </w:t>
            </w:r>
            <w:r>
              <w:rPr>
                <w:rStyle w:val="2105pt"/>
              </w:rPr>
              <w:t>Творческое объединение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Религиозное объединение</w:t>
            </w: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0"/>
              </w:tabs>
              <w:spacing w:line="240" w:lineRule="exact"/>
            </w:pPr>
          </w:p>
          <w:p w:rsidR="00D81BBE" w:rsidRDefault="00D81BBE" w:rsidP="00D81BBE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  <w:r>
              <w:rPr>
                <w:rStyle w:val="2105pt"/>
              </w:rPr>
              <w:t xml:space="preserve">       Иные:</w:t>
            </w:r>
          </w:p>
          <w:p w:rsidR="00D81BBE" w:rsidRPr="00D81BBE" w:rsidRDefault="00D81BBE" w:rsidP="00D81BBE"/>
        </w:tc>
      </w:tr>
      <w:tr w:rsidR="00983455" w:rsidTr="00D81BBE">
        <w:trPr>
          <w:gridAfter w:val="1"/>
          <w:wAfter w:w="18" w:type="dxa"/>
          <w:trHeight w:val="121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lastRenderedPageBreak/>
              <w:t>1.3</w:t>
            </w:r>
            <w:proofErr w:type="gramStart"/>
            <w:r>
              <w:rPr>
                <w:rStyle w:val="2105pt"/>
              </w:rPr>
              <w:t xml:space="preserve"> Е</w:t>
            </w:r>
            <w:proofErr w:type="gramEnd"/>
            <w:r>
              <w:rPr>
                <w:rStyle w:val="2105pt"/>
              </w:rPr>
              <w:t>сть ли у вашей организации рабочий телефон, факс, веб-сайт?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D81BBE" w:rsidP="00D81BBE">
            <w:pPr>
              <w:pStyle w:val="20"/>
              <w:shd w:val="clear" w:color="auto" w:fill="auto"/>
              <w:tabs>
                <w:tab w:val="left" w:pos="413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 (выбрать из списка)</w:t>
            </w:r>
          </w:p>
          <w:p w:rsidR="00983455" w:rsidRDefault="00273483" w:rsidP="00D81BBE">
            <w:pPr>
              <w:pStyle w:val="20"/>
              <w:shd w:val="clear" w:color="auto" w:fill="auto"/>
              <w:tabs>
                <w:tab w:val="left" w:pos="-721"/>
              </w:tabs>
              <w:spacing w:line="240" w:lineRule="exact"/>
              <w:ind w:left="839"/>
            </w:pPr>
            <w:r>
              <w:rPr>
                <w:rStyle w:val="2105pt"/>
              </w:rPr>
              <w:t>рабочий телефон</w:t>
            </w:r>
          </w:p>
          <w:p w:rsidR="00983455" w:rsidRDefault="00273483" w:rsidP="00D81BBE">
            <w:pPr>
              <w:pStyle w:val="20"/>
              <w:shd w:val="clear" w:color="auto" w:fill="auto"/>
              <w:tabs>
                <w:tab w:val="left" w:pos="-579"/>
              </w:tabs>
              <w:spacing w:line="240" w:lineRule="exact"/>
              <w:ind w:left="839"/>
            </w:pPr>
            <w:r>
              <w:rPr>
                <w:rStyle w:val="2105pt"/>
              </w:rPr>
              <w:t>факс</w:t>
            </w:r>
          </w:p>
          <w:p w:rsidR="00983455" w:rsidRDefault="00273483" w:rsidP="00D81BBE">
            <w:pPr>
              <w:pStyle w:val="20"/>
              <w:shd w:val="clear" w:color="auto" w:fill="auto"/>
              <w:spacing w:line="240" w:lineRule="exact"/>
              <w:ind w:left="839"/>
              <w:rPr>
                <w:rStyle w:val="2105pt"/>
              </w:rPr>
            </w:pPr>
            <w:r>
              <w:rPr>
                <w:rStyle w:val="2105pt"/>
              </w:rPr>
              <w:t>веб-сайт</w:t>
            </w:r>
          </w:p>
          <w:p w:rsidR="004879A0" w:rsidRDefault="004879A0" w:rsidP="00D81BBE">
            <w:pPr>
              <w:pStyle w:val="20"/>
              <w:shd w:val="clear" w:color="auto" w:fill="auto"/>
              <w:spacing w:line="240" w:lineRule="exact"/>
              <w:ind w:left="839"/>
            </w:pPr>
          </w:p>
          <w:p w:rsidR="00983455" w:rsidRDefault="00D81BBE" w:rsidP="00D81BBE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>
        <w:trPr>
          <w:gridAfter w:val="1"/>
          <w:wAfter w:w="18" w:type="dxa"/>
          <w:trHeight w:val="47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 xml:space="preserve">1.4 Открыт ли у вашей организации расчетный счет в банке? Если да, </w:t>
            </w:r>
            <w:proofErr w:type="gramStart"/>
            <w:r>
              <w:rPr>
                <w:rStyle w:val="2105pt"/>
              </w:rPr>
              <w:t>то</w:t>
            </w:r>
            <w:proofErr w:type="gramEnd"/>
            <w:r>
              <w:rPr>
                <w:rStyle w:val="2105pt"/>
              </w:rPr>
              <w:t xml:space="preserve"> для каких целей он используется (например, для сбора средств и использования в благотворительных целях, для собственных расчетов организации)?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D81BBE" w:rsidP="00CA0500">
            <w:pPr>
              <w:pStyle w:val="20"/>
              <w:shd w:val="clear" w:color="auto" w:fill="auto"/>
              <w:tabs>
                <w:tab w:val="left" w:pos="-437"/>
              </w:tabs>
              <w:spacing w:line="210" w:lineRule="exact"/>
              <w:ind w:left="413" w:hanging="425"/>
            </w:pPr>
            <w:r>
              <w:rPr>
                <w:rStyle w:val="2105pt"/>
              </w:rPr>
              <w:t xml:space="preserve"> </w:t>
            </w:r>
            <w:r w:rsidR="00273483"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>Да, в российском банке</w:t>
            </w:r>
          </w:p>
        </w:tc>
      </w:tr>
      <w:tr w:rsidR="00983455">
        <w:trPr>
          <w:gridAfter w:val="1"/>
          <w:wAfter w:w="18" w:type="dxa"/>
          <w:trHeight w:val="240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73483">
        <w:trPr>
          <w:gridAfter w:val="1"/>
          <w:wAfter w:w="18" w:type="dxa"/>
          <w:trHeight w:val="299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D81BBE" w:rsidP="00C75D02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</w:t>
            </w:r>
            <w:r w:rsidR="00273483"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Да, в иностранном банке</w:t>
            </w:r>
          </w:p>
        </w:tc>
      </w:tr>
      <w:tr w:rsidR="00983455">
        <w:trPr>
          <w:gridAfter w:val="1"/>
          <w:wAfter w:w="18" w:type="dxa"/>
          <w:trHeight w:val="240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>
        <w:trPr>
          <w:gridAfter w:val="1"/>
          <w:wAfter w:w="18" w:type="dxa"/>
          <w:trHeight w:val="254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D81BBE" w:rsidP="00C75D02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CA0500">
              <w:rPr>
                <w:rStyle w:val="2105pt"/>
              </w:rPr>
              <w:t xml:space="preserve">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>
        <w:trPr>
          <w:gridAfter w:val="1"/>
          <w:wAfter w:w="18" w:type="dxa"/>
          <w:trHeight w:val="55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1.5</w:t>
            </w:r>
            <w:proofErr w:type="gramStart"/>
            <w:r>
              <w:rPr>
                <w:rStyle w:val="2105pt"/>
              </w:rPr>
              <w:t xml:space="preserve"> К</w:t>
            </w:r>
            <w:proofErr w:type="gramEnd"/>
            <w:r>
              <w:rPr>
                <w:rStyle w:val="2105pt"/>
              </w:rPr>
              <w:t>аково общее количество сотрудников организации?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 w:rsidP="00D81BBE">
            <w:pPr>
              <w:pStyle w:val="20"/>
              <w:shd w:val="clear" w:color="auto" w:fill="auto"/>
              <w:tabs>
                <w:tab w:val="left" w:pos="-437"/>
              </w:tabs>
              <w:spacing w:line="210" w:lineRule="exact"/>
              <w:ind w:left="413"/>
            </w:pPr>
            <w:r>
              <w:rPr>
                <w:rStyle w:val="2105pt"/>
              </w:rPr>
              <w:t>Менее 10 человек</w:t>
            </w:r>
            <w:proofErr w:type="gramStart"/>
            <w:r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    </w:t>
            </w:r>
            <w:r w:rsidR="00D81BBE">
              <w:rPr>
                <w:rStyle w:val="2105pt"/>
              </w:rPr>
              <w:t xml:space="preserve">   </w:t>
            </w:r>
            <w:r w:rsidR="00CA0500">
              <w:rPr>
                <w:rStyle w:val="2105pt"/>
              </w:rPr>
              <w:t xml:space="preserve">   </w:t>
            </w:r>
            <w:r>
              <w:rPr>
                <w:rStyle w:val="2105pt"/>
              </w:rPr>
              <w:t xml:space="preserve"> О</w:t>
            </w:r>
            <w:proofErr w:type="gramEnd"/>
            <w:r>
              <w:rPr>
                <w:rStyle w:val="2105pt"/>
              </w:rPr>
              <w:t>т 50 до 100 человек</w:t>
            </w:r>
          </w:p>
          <w:p w:rsidR="00983455" w:rsidRDefault="00D81BBE" w:rsidP="00D81BBE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</w:pPr>
            <w:r>
              <w:rPr>
                <w:rStyle w:val="2105pt"/>
              </w:rPr>
              <w:t xml:space="preserve">        </w:t>
            </w:r>
            <w:r w:rsidR="00273483">
              <w:rPr>
                <w:rStyle w:val="2105pt"/>
              </w:rPr>
              <w:t>От 10 до 50 человек</w:t>
            </w:r>
            <w:proofErr w:type="gramStart"/>
            <w:r w:rsidR="00CA0500">
              <w:rPr>
                <w:rStyle w:val="2105pt"/>
              </w:rPr>
              <w:t xml:space="preserve">   </w:t>
            </w:r>
            <w:r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Б</w:t>
            </w:r>
            <w:proofErr w:type="gramEnd"/>
            <w:r w:rsidR="00273483">
              <w:rPr>
                <w:rStyle w:val="2105pt"/>
              </w:rPr>
              <w:t>олее 100 человек</w:t>
            </w:r>
          </w:p>
        </w:tc>
      </w:tr>
      <w:tr w:rsidR="00983455" w:rsidTr="00D81BBE">
        <w:trPr>
          <w:trHeight w:val="1273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1.6</w:t>
            </w:r>
            <w:proofErr w:type="gramStart"/>
            <w:r>
              <w:rPr>
                <w:rStyle w:val="2105pt"/>
              </w:rPr>
              <w:t xml:space="preserve"> К</w:t>
            </w:r>
            <w:proofErr w:type="gramEnd"/>
            <w:r>
              <w:rPr>
                <w:rStyle w:val="2105pt"/>
              </w:rPr>
              <w:t>аково общее количество волонтеров (добровольцев)?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483" w:rsidRPr="00273483" w:rsidRDefault="00273483" w:rsidP="00D81BBE">
            <w:pPr>
              <w:pStyle w:val="20"/>
              <w:shd w:val="clear" w:color="auto" w:fill="auto"/>
              <w:tabs>
                <w:tab w:val="left" w:pos="581"/>
              </w:tabs>
              <w:spacing w:line="245" w:lineRule="exact"/>
              <w:ind w:left="360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отсутствуют </w:t>
            </w:r>
          </w:p>
          <w:p w:rsidR="00273483" w:rsidRPr="00CA0500" w:rsidRDefault="00273483" w:rsidP="00D81BBE">
            <w:pPr>
              <w:pStyle w:val="20"/>
              <w:numPr>
                <w:ilvl w:val="1"/>
                <w:numId w:val="42"/>
              </w:numPr>
              <w:shd w:val="clear" w:color="auto" w:fill="auto"/>
              <w:tabs>
                <w:tab w:val="left" w:pos="581"/>
              </w:tabs>
              <w:spacing w:line="245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 от общего количества сотрудников</w:t>
            </w:r>
          </w:p>
          <w:p w:rsidR="00983455" w:rsidRDefault="00D81BBE" w:rsidP="00D81BBE">
            <w:pPr>
              <w:pStyle w:val="20"/>
              <w:shd w:val="clear" w:color="auto" w:fill="auto"/>
              <w:tabs>
                <w:tab w:val="left" w:pos="581"/>
              </w:tabs>
              <w:spacing w:line="245" w:lineRule="exact"/>
            </w:pPr>
            <w:r>
              <w:rPr>
                <w:rStyle w:val="2105pt"/>
              </w:rPr>
              <w:t xml:space="preserve">       </w:t>
            </w:r>
            <w:r w:rsidR="00CA0500">
              <w:rPr>
                <w:rStyle w:val="2105pt"/>
              </w:rPr>
              <w:t xml:space="preserve">5-10% от общего </w:t>
            </w:r>
            <w:r w:rsidR="00273483">
              <w:rPr>
                <w:rStyle w:val="2105pt"/>
              </w:rPr>
              <w:t xml:space="preserve">количества сотрудников </w:t>
            </w:r>
          </w:p>
          <w:p w:rsidR="00CA0500" w:rsidRPr="00CA0500" w:rsidRDefault="00273483" w:rsidP="00D81BBE">
            <w:pPr>
              <w:pStyle w:val="20"/>
              <w:shd w:val="clear" w:color="auto" w:fill="auto"/>
              <w:tabs>
                <w:tab w:val="left" w:pos="590"/>
              </w:tabs>
              <w:spacing w:line="245" w:lineRule="exact"/>
              <w:ind w:left="360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</w:rPr>
              <w:t xml:space="preserve">10-30 % от общего </w:t>
            </w:r>
          </w:p>
          <w:p w:rsidR="00983455" w:rsidRDefault="00273483" w:rsidP="00D81BBE">
            <w:pPr>
              <w:pStyle w:val="20"/>
              <w:shd w:val="clear" w:color="auto" w:fill="auto"/>
              <w:tabs>
                <w:tab w:val="left" w:pos="590"/>
              </w:tabs>
              <w:spacing w:line="245" w:lineRule="exact"/>
              <w:ind w:left="360"/>
            </w:pPr>
            <w:r>
              <w:rPr>
                <w:rStyle w:val="2105pt"/>
              </w:rPr>
              <w:t xml:space="preserve"> Более 50% количества сотрудников</w:t>
            </w:r>
          </w:p>
        </w:tc>
      </w:tr>
      <w:tr w:rsidR="00983455" w:rsidTr="00D81BBE">
        <w:trPr>
          <w:trHeight w:val="831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lastRenderedPageBreak/>
              <w:t>2.1</w:t>
            </w:r>
            <w:proofErr w:type="gramStart"/>
            <w:r>
              <w:rPr>
                <w:rStyle w:val="2105pt"/>
              </w:rPr>
              <w:t xml:space="preserve"> К</w:t>
            </w:r>
            <w:proofErr w:type="gramEnd"/>
            <w:r>
              <w:rPr>
                <w:rStyle w:val="2105pt"/>
              </w:rPr>
              <w:t>аково местонахождения вашей организации?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D81BBE">
        <w:trPr>
          <w:trHeight w:val="376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2.2</w:t>
            </w:r>
            <w:proofErr w:type="gramStart"/>
            <w:r>
              <w:rPr>
                <w:rStyle w:val="2105pt"/>
              </w:rPr>
              <w:t xml:space="preserve"> О</w:t>
            </w:r>
            <w:proofErr w:type="gramEnd"/>
            <w:r>
              <w:rPr>
                <w:rStyle w:val="2105pt"/>
              </w:rPr>
              <w:t xml:space="preserve">существляет ли ваша организация свою деятельность на территории иностранных государств? Если да, </w:t>
            </w:r>
            <w:proofErr w:type="gramStart"/>
            <w:r>
              <w:rPr>
                <w:rStyle w:val="2105pt"/>
              </w:rPr>
              <w:t>то</w:t>
            </w:r>
            <w:proofErr w:type="gramEnd"/>
            <w:r>
              <w:rPr>
                <w:rStyle w:val="2105pt"/>
              </w:rPr>
              <w:t xml:space="preserve"> в каких?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D81BBE" w:rsidP="00CA0500">
            <w:pPr>
              <w:pStyle w:val="20"/>
              <w:shd w:val="clear" w:color="auto" w:fill="auto"/>
              <w:spacing w:line="210" w:lineRule="exact"/>
              <w:ind w:left="404" w:hanging="404"/>
            </w:pPr>
            <w:r>
              <w:rPr>
                <w:rStyle w:val="2105pt"/>
              </w:rPr>
              <w:t xml:space="preserve">    </w:t>
            </w:r>
            <w:r w:rsidR="00CA0500"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4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259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D81BBE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CA0500"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2.3</w:t>
            </w:r>
            <w:proofErr w:type="gramStart"/>
            <w:r>
              <w:rPr>
                <w:rStyle w:val="2105pt"/>
              </w:rPr>
              <w:t xml:space="preserve"> Г</w:t>
            </w:r>
            <w:proofErr w:type="gramEnd"/>
            <w:r>
              <w:rPr>
                <w:rStyle w:val="2105pt"/>
              </w:rPr>
              <w:t>де находятся филиалы и представительства вашей организации?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480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2.4</w:t>
            </w:r>
            <w:proofErr w:type="gramStart"/>
            <w:r>
              <w:rPr>
                <w:rStyle w:val="2105pt"/>
              </w:rPr>
              <w:t xml:space="preserve"> О</w:t>
            </w:r>
            <w:proofErr w:type="gramEnd"/>
            <w:r>
              <w:rPr>
                <w:rStyle w:val="2105pt"/>
              </w:rPr>
              <w:t>существлялись ли официальные поездки сотрудниками вашей организации в труднодоступные регионы с целью оказания помощи беженцам, голодающим и иным неблагополучным частям населения? Если да, то куда?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D81BBE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35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739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D81BBE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97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2.5</w:t>
            </w:r>
            <w:proofErr w:type="gramStart"/>
            <w:r>
              <w:rPr>
                <w:rStyle w:val="2105pt"/>
              </w:rPr>
              <w:t xml:space="preserve"> И</w:t>
            </w:r>
            <w:proofErr w:type="gramEnd"/>
            <w:r>
              <w:rPr>
                <w:rStyle w:val="2105pt"/>
              </w:rPr>
              <w:t xml:space="preserve">меются ли у вашей организации движимое и недвижимое имущество на территории иностранных государств? Если да, то на территории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73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3.1</w:t>
            </w:r>
            <w:proofErr w:type="gramStart"/>
            <w:r>
              <w:rPr>
                <w:rStyle w:val="2105pt"/>
              </w:rPr>
              <w:t xml:space="preserve"> Е</w:t>
            </w:r>
            <w:proofErr w:type="gramEnd"/>
            <w:r>
              <w:rPr>
                <w:rStyle w:val="2105pt"/>
              </w:rPr>
              <w:t>сть ли среди лиц, имеющих право действовать от имени НКО без доверенности (далее - руководители), иностранные граждане?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D81BBE" w:rsidP="00D81BBE">
            <w:pPr>
              <w:pStyle w:val="20"/>
              <w:shd w:val="clear" w:color="auto" w:fill="auto"/>
              <w:tabs>
                <w:tab w:val="left" w:pos="336"/>
              </w:tabs>
              <w:spacing w:line="23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4879A0" w:rsidRDefault="004879A0" w:rsidP="00D81BBE">
            <w:pPr>
              <w:pStyle w:val="20"/>
              <w:shd w:val="clear" w:color="auto" w:fill="auto"/>
              <w:tabs>
                <w:tab w:val="left" w:pos="336"/>
              </w:tabs>
              <w:spacing w:line="235" w:lineRule="exact"/>
            </w:pPr>
          </w:p>
          <w:p w:rsidR="00983455" w:rsidRDefault="00D81BBE" w:rsidP="00D81BBE">
            <w:pPr>
              <w:pStyle w:val="20"/>
              <w:shd w:val="clear" w:color="auto" w:fill="auto"/>
              <w:tabs>
                <w:tab w:val="left" w:pos="331"/>
              </w:tabs>
              <w:spacing w:line="23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  <w:p w:rsidR="004879A0" w:rsidRDefault="004879A0" w:rsidP="00D81BBE">
            <w:pPr>
              <w:pStyle w:val="20"/>
              <w:shd w:val="clear" w:color="auto" w:fill="auto"/>
              <w:tabs>
                <w:tab w:val="left" w:pos="331"/>
              </w:tabs>
              <w:spacing w:line="235" w:lineRule="exact"/>
            </w:pPr>
          </w:p>
          <w:p w:rsidR="00983455" w:rsidRDefault="00D81BBE" w:rsidP="00D81BBE">
            <w:pPr>
              <w:pStyle w:val="20"/>
              <w:shd w:val="clear" w:color="auto" w:fill="auto"/>
              <w:tabs>
                <w:tab w:val="left" w:pos="331"/>
              </w:tabs>
              <w:spacing w:line="235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Идентификация не проводилась</w:t>
            </w:r>
          </w:p>
        </w:tc>
      </w:tr>
      <w:tr w:rsidR="00983455" w:rsidTr="002D513A">
        <w:trPr>
          <w:trHeight w:val="475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3.2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 xml:space="preserve">роводилась ли идентификация руководителей НКО с использованием открытых источников? Если да, то с использованием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D81BBE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</w:t>
            </w:r>
            <w:r w:rsidR="00273483"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4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25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D81BBE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</w:t>
            </w:r>
            <w:r w:rsidR="00273483">
              <w:rPr>
                <w:rStyle w:val="2105pt"/>
              </w:rPr>
              <w:t xml:space="preserve">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3.3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частвуют ли руководители в управлении другими НКО?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D81BBE" w:rsidP="00D81BBE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 xml:space="preserve">Да </w:t>
            </w:r>
            <w:r w:rsidR="00CA0500"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                         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 xml:space="preserve"> Информация отсутствует</w:t>
            </w:r>
          </w:p>
          <w:p w:rsidR="004879A0" w:rsidRDefault="004879A0" w:rsidP="00D81BBE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</w:p>
          <w:p w:rsidR="00983455" w:rsidRDefault="00D81BBE" w:rsidP="00D81BBE">
            <w:pPr>
              <w:pStyle w:val="20"/>
              <w:shd w:val="clear" w:color="auto" w:fill="auto"/>
              <w:tabs>
                <w:tab w:val="left" w:pos="326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3.4 Известно ли фактическое местонахождение руководителей НКО? Если да, то указать местонахождения.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</w:t>
            </w:r>
            <w:r w:rsidR="00CA0500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45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25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CA0500">
              <w:rPr>
                <w:rStyle w:val="2105pt"/>
              </w:rPr>
              <w:t xml:space="preserve">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3.5</w:t>
            </w:r>
            <w:proofErr w:type="gramStart"/>
            <w:r>
              <w:rPr>
                <w:rStyle w:val="2105pt"/>
              </w:rPr>
              <w:t xml:space="preserve"> Е</w:t>
            </w:r>
            <w:proofErr w:type="gramEnd"/>
            <w:r>
              <w:rPr>
                <w:rStyle w:val="2105pt"/>
              </w:rPr>
              <w:t>сть ли среди учредителей иностранные граждане?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 xml:space="preserve">Да </w:t>
            </w:r>
            <w:r w:rsidR="00CA0500">
              <w:rPr>
                <w:rStyle w:val="2105pt"/>
              </w:rPr>
              <w:t xml:space="preserve">           </w:t>
            </w:r>
            <w:r w:rsidR="004A6172">
              <w:rPr>
                <w:rStyle w:val="2105pt"/>
              </w:rPr>
              <w:t xml:space="preserve">                  </w:t>
            </w:r>
            <w:r w:rsidR="00CA0500"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Идентификация не</w:t>
            </w:r>
            <w:r w:rsidR="00CA0500">
              <w:rPr>
                <w:rStyle w:val="2105pt"/>
              </w:rPr>
              <w:t xml:space="preserve"> проводилась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 xml:space="preserve">Нет 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3.6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частвуют ли учредители в управлении другими НКО?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 xml:space="preserve">Да, </w:t>
            </w:r>
            <w:proofErr w:type="gramStart"/>
            <w:r w:rsidR="00273483">
              <w:rPr>
                <w:rStyle w:val="2105pt"/>
              </w:rPr>
              <w:t>участвуют</w:t>
            </w:r>
            <w:proofErr w:type="gramEnd"/>
            <w:r w:rsidR="00273483"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          </w:t>
            </w:r>
            <w:r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 xml:space="preserve"> Информация отсутствует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Нет, не участвуют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4.1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роводилась ли проверка вашей организации государственными органами? Если да, то укажите наименование государственного органа.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</w:t>
            </w:r>
            <w:r w:rsidR="00273483"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45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25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 xml:space="preserve"> Нет</w:t>
            </w:r>
          </w:p>
        </w:tc>
      </w:tr>
      <w:tr w:rsidR="00983455" w:rsidTr="002D513A">
        <w:trPr>
          <w:trHeight w:val="73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4.2</w:t>
            </w:r>
            <w:proofErr w:type="gramStart"/>
            <w:r>
              <w:rPr>
                <w:rStyle w:val="2105pt"/>
              </w:rPr>
              <w:t xml:space="preserve"> В</w:t>
            </w:r>
            <w:proofErr w:type="gramEnd"/>
            <w:r>
              <w:rPr>
                <w:rStyle w:val="2105pt"/>
              </w:rPr>
              <w:t xml:space="preserve"> рамках проводимых проверок были ли сделаны замечания в отношении несоответствия заявленной и фактической деятельностью НКО?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979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4.3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кажите, что было объектом проверки государственных органов: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2F8" w:rsidRDefault="005402F8" w:rsidP="005402F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финансовая дисциплина организации</w:t>
            </w:r>
            <w:r>
              <w:rPr>
                <w:rStyle w:val="2105pt"/>
              </w:rPr>
              <w:t>;</w:t>
            </w:r>
          </w:p>
          <w:p w:rsidR="004879A0" w:rsidRPr="005402F8" w:rsidRDefault="004879A0" w:rsidP="005402F8">
            <w:pPr>
              <w:pStyle w:val="20"/>
              <w:shd w:val="clear" w:color="auto" w:fill="auto"/>
              <w:tabs>
                <w:tab w:val="left" w:pos="341"/>
              </w:tabs>
              <w:spacing w:line="240" w:lineRule="exact"/>
              <w:rPr>
                <w:sz w:val="21"/>
                <w:szCs w:val="21"/>
              </w:rPr>
            </w:pP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контрагенты организации</w:t>
            </w:r>
            <w:r>
              <w:rPr>
                <w:rStyle w:val="2105pt"/>
              </w:rPr>
              <w:t>;</w:t>
            </w:r>
          </w:p>
          <w:p w:rsidR="004879A0" w:rsidRPr="005402F8" w:rsidRDefault="004879A0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sz w:val="21"/>
                <w:szCs w:val="21"/>
              </w:rPr>
            </w:pP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деятельность организации</w:t>
            </w:r>
            <w:r>
              <w:rPr>
                <w:rStyle w:val="2105pt"/>
              </w:rPr>
              <w:t>;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  <w:lang w:val="en-US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иной вариант:</w:t>
            </w:r>
          </w:p>
          <w:p w:rsidR="00FC5ECB" w:rsidRDefault="00FC5ECB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</w:p>
          <w:p w:rsidR="00FC5ECB" w:rsidRPr="00FC5ECB" w:rsidRDefault="00FC5ECB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lang w:val="en-US"/>
              </w:rPr>
            </w:pP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4.4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роводится ли в организации независимый финансовый аудит деятельности?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75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4.5</w:t>
            </w:r>
            <w:proofErr w:type="gramStart"/>
            <w:r>
              <w:rPr>
                <w:rStyle w:val="2105pt"/>
              </w:rPr>
              <w:t xml:space="preserve"> И</w:t>
            </w:r>
            <w:proofErr w:type="gramEnd"/>
            <w:r>
              <w:rPr>
                <w:rStyle w:val="2105pt"/>
              </w:rPr>
              <w:t xml:space="preserve">меются ли у вашей организации собственные </w:t>
            </w:r>
            <w:r>
              <w:rPr>
                <w:rStyle w:val="2105pt"/>
              </w:rPr>
              <w:lastRenderedPageBreak/>
              <w:t xml:space="preserve">механизмы контроля деятельности? Если да, то </w:t>
            </w:r>
            <w:proofErr w:type="gramStart"/>
            <w:r>
              <w:rPr>
                <w:rStyle w:val="2105pt"/>
              </w:rPr>
              <w:t>какие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>
            <w:pPr>
              <w:pStyle w:val="20"/>
              <w:shd w:val="clear" w:color="auto" w:fill="auto"/>
              <w:spacing w:line="210" w:lineRule="exact"/>
              <w:rPr>
                <w:rStyle w:val="2105pt"/>
                <w:lang w:val="en-US"/>
              </w:rPr>
            </w:pPr>
            <w:r>
              <w:rPr>
                <w:rStyle w:val="2105pt"/>
              </w:rPr>
              <w:lastRenderedPageBreak/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FC5ECB" w:rsidRDefault="00FC5ECB">
            <w:pPr>
              <w:pStyle w:val="20"/>
              <w:shd w:val="clear" w:color="auto" w:fill="auto"/>
              <w:spacing w:line="210" w:lineRule="exact"/>
              <w:rPr>
                <w:rStyle w:val="2105pt"/>
                <w:lang w:val="en-US"/>
              </w:rPr>
            </w:pPr>
          </w:p>
          <w:p w:rsidR="00FC5ECB" w:rsidRPr="00FC5ECB" w:rsidRDefault="00FC5ECB">
            <w:pPr>
              <w:pStyle w:val="20"/>
              <w:shd w:val="clear" w:color="auto" w:fill="auto"/>
              <w:spacing w:line="210" w:lineRule="exact"/>
              <w:rPr>
                <w:lang w:val="en-US"/>
              </w:rPr>
            </w:pPr>
          </w:p>
        </w:tc>
      </w:tr>
      <w:tr w:rsidR="00983455" w:rsidTr="002D513A">
        <w:trPr>
          <w:trHeight w:val="24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D513A">
        <w:trPr>
          <w:trHeight w:val="254"/>
        </w:trPr>
        <w:tc>
          <w:tcPr>
            <w:tcW w:w="4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 xml:space="preserve"> Нет</w:t>
            </w:r>
          </w:p>
        </w:tc>
      </w:tr>
      <w:tr w:rsidR="00983455" w:rsidTr="005402F8">
        <w:trPr>
          <w:trHeight w:val="778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4.6 Кто в организации ведет учет накладных расходов?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Бухгалтер или уполномоченный сотрудник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31"/>
              </w:tabs>
              <w:spacing w:line="245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Руководитель организации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31"/>
              </w:tabs>
              <w:spacing w:line="245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45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Данная позиция не предусмотрена</w:t>
            </w:r>
          </w:p>
        </w:tc>
      </w:tr>
      <w:tr w:rsidR="00983455" w:rsidTr="00F14B9A">
        <w:trPr>
          <w:trHeight w:val="1315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4.7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 какой процент от общего оборота организации за год выделен на фонд заработной платы и накладные расходы.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 xml:space="preserve">Менее 10% </w:t>
            </w:r>
            <w:r w:rsidR="004A6172">
              <w:rPr>
                <w:rStyle w:val="2105pt"/>
              </w:rPr>
              <w:t xml:space="preserve">                  </w:t>
            </w:r>
            <w:r>
              <w:rPr>
                <w:rStyle w:val="2105pt"/>
              </w:rPr>
              <w:t xml:space="preserve">  </w:t>
            </w:r>
            <w:r w:rsidR="00273483">
              <w:rPr>
                <w:rStyle w:val="2105pt"/>
              </w:rPr>
              <w:t xml:space="preserve"> 30-50%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36"/>
              </w:tabs>
              <w:spacing w:line="24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50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10-20</w:t>
            </w:r>
            <w:proofErr w:type="gramStart"/>
            <w:r w:rsidR="00273483">
              <w:rPr>
                <w:rStyle w:val="2105pt"/>
              </w:rPr>
              <w:t>%</w:t>
            </w:r>
            <w:r w:rsidR="004A6172">
              <w:rPr>
                <w:rStyle w:val="2105pt"/>
              </w:rPr>
              <w:t xml:space="preserve">                          </w:t>
            </w:r>
            <w:r w:rsidR="00273483">
              <w:rPr>
                <w:rStyle w:val="2105pt"/>
              </w:rPr>
              <w:t xml:space="preserve">  С</w:t>
            </w:r>
            <w:proofErr w:type="gramEnd"/>
            <w:r w:rsidR="00273483">
              <w:rPr>
                <w:rStyle w:val="2105pt"/>
              </w:rPr>
              <w:t>выше 50%</w:t>
            </w:r>
          </w:p>
          <w:p w:rsidR="004879A0" w:rsidRDefault="004879A0" w:rsidP="005402F8">
            <w:pPr>
              <w:pStyle w:val="20"/>
              <w:shd w:val="clear" w:color="auto" w:fill="auto"/>
              <w:tabs>
                <w:tab w:val="left" w:pos="350"/>
              </w:tabs>
              <w:spacing w:line="24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20-30%</w:t>
            </w:r>
          </w:p>
        </w:tc>
      </w:tr>
      <w:tr w:rsidR="00983455" w:rsidTr="005402F8">
        <w:trPr>
          <w:trHeight w:val="406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4.8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редставляется ли на периодической основе финансовая отчетность организации в уполномоченный орган? Если да, то укажите наименование государственного органа.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2F8" w:rsidRDefault="004A6172">
            <w:pPr>
              <w:pStyle w:val="20"/>
              <w:shd w:val="clear" w:color="auto" w:fill="auto"/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 xml:space="preserve"> </w:t>
            </w:r>
          </w:p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45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5402F8">
        <w:trPr>
          <w:trHeight w:val="6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</w:t>
            </w:r>
            <w:r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338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4.9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 основные источники финансирования деятельности организации.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 w:rsidP="005402F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ind w:left="360"/>
              <w:rPr>
                <w:rStyle w:val="2105pt"/>
              </w:rPr>
            </w:pPr>
            <w:r>
              <w:rPr>
                <w:rStyle w:val="2105pt"/>
              </w:rPr>
              <w:t>Регулярные и единовременные поступления от учредителей (участников, членов)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ind w:left="360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Добровольные взносы и пожертвования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</w:p>
          <w:p w:rsidR="00983455" w:rsidRDefault="00273483" w:rsidP="005402F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ind w:left="360"/>
              <w:rPr>
                <w:rStyle w:val="2105pt"/>
              </w:rPr>
            </w:pPr>
            <w:r>
              <w:rPr>
                <w:rStyle w:val="2105pt"/>
              </w:rPr>
              <w:t>Выручка от реализации товаров, работ, услуг, доходы от предпринимательской деятельности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ind w:left="360"/>
            </w:pPr>
          </w:p>
          <w:p w:rsidR="00983455" w:rsidRDefault="00273483" w:rsidP="005402F8">
            <w:pPr>
              <w:pStyle w:val="20"/>
              <w:shd w:val="clear" w:color="auto" w:fill="auto"/>
              <w:tabs>
                <w:tab w:val="left" w:pos="556"/>
              </w:tabs>
              <w:spacing w:line="240" w:lineRule="exact"/>
              <w:ind w:left="360"/>
              <w:rPr>
                <w:rStyle w:val="2105pt"/>
              </w:rPr>
            </w:pPr>
            <w:r>
              <w:rPr>
                <w:rStyle w:val="2105pt"/>
              </w:rPr>
              <w:t>Дивиденды (доходы, проценты), получаемые по ценным бумагам и вкладам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556"/>
              </w:tabs>
              <w:spacing w:line="240" w:lineRule="exact"/>
              <w:ind w:left="360"/>
            </w:pPr>
          </w:p>
          <w:p w:rsidR="00983455" w:rsidRDefault="00273483" w:rsidP="005402F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ind w:left="360"/>
              <w:rPr>
                <w:rStyle w:val="2105pt"/>
              </w:rPr>
            </w:pPr>
            <w:r>
              <w:rPr>
                <w:rStyle w:val="2105pt"/>
              </w:rPr>
              <w:t>Доходы, получаемые от собственности некоммерческой организации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551"/>
              </w:tabs>
              <w:spacing w:line="240" w:lineRule="exact"/>
              <w:ind w:left="360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Вступительные и членские взносы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</w:pPr>
          </w:p>
          <w:p w:rsidR="00983455" w:rsidRDefault="00273483" w:rsidP="005402F8">
            <w:pPr>
              <w:pStyle w:val="20"/>
              <w:shd w:val="clear" w:color="auto" w:fill="auto"/>
              <w:tabs>
                <w:tab w:val="left" w:pos="546"/>
              </w:tabs>
              <w:spacing w:line="240" w:lineRule="exact"/>
              <w:ind w:left="360"/>
              <w:rPr>
                <w:rStyle w:val="2105pt"/>
              </w:rPr>
            </w:pPr>
            <w:r>
              <w:rPr>
                <w:rStyle w:val="2105pt"/>
              </w:rPr>
              <w:t>Поступления от проводимых в соответствии с уставом организации мероприятий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546"/>
              </w:tabs>
              <w:spacing w:line="240" w:lineRule="exact"/>
              <w:ind w:left="360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Внешнеэкономическая деятельность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4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4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Иное:</w:t>
            </w:r>
          </w:p>
        </w:tc>
      </w:tr>
      <w:tr w:rsidR="00983455" w:rsidTr="002D513A">
        <w:trPr>
          <w:trHeight w:val="49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4.10</w:t>
            </w:r>
            <w:proofErr w:type="gramStart"/>
            <w:r>
              <w:rPr>
                <w:rStyle w:val="2105pt"/>
              </w:rPr>
              <w:t xml:space="preserve"> О</w:t>
            </w:r>
            <w:proofErr w:type="gramEnd"/>
            <w:r>
              <w:rPr>
                <w:rStyle w:val="2105pt"/>
              </w:rPr>
              <w:t>существляется ли в организации финансовое планирование?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4.11</w:t>
            </w:r>
            <w:proofErr w:type="gramStart"/>
            <w:r>
              <w:rPr>
                <w:rStyle w:val="2105pt"/>
              </w:rPr>
              <w:t xml:space="preserve"> В</w:t>
            </w:r>
            <w:proofErr w:type="gramEnd"/>
            <w:r>
              <w:rPr>
                <w:rStyle w:val="2105pt"/>
              </w:rPr>
              <w:t>едется ли в организации реестр доноров благотворительной помощи?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4.12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редоставлялись ли за последние 2 года НКО государственные гранты и фонды?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26"/>
              </w:tabs>
              <w:spacing w:line="21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97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роводится ли идентификация получателя благотворительной помощи (запрашивались ли копии паспортов, действующая рабочая виза, действующая миграционная карта)?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97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05pt"/>
              </w:rPr>
              <w:t>5.2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роводится ли идентификация донора благотворительной помощи (запрашивались ли копии паспортов, действующая рабочая виза, действующая миграционная карта)?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80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5.3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 xml:space="preserve">роводится ли проверка получателя благотворительной помощи с использованием открытых источников? Если да, то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2D513A">
        <w:trPr>
          <w:trHeight w:val="245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F14B9A">
        <w:trPr>
          <w:trHeight w:val="250"/>
        </w:trPr>
        <w:tc>
          <w:tcPr>
            <w:tcW w:w="46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F14B9A">
        <w:trPr>
          <w:trHeight w:val="281"/>
        </w:trPr>
        <w:tc>
          <w:tcPr>
            <w:tcW w:w="4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lastRenderedPageBreak/>
              <w:t>5.4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 xml:space="preserve">роводится ли проверка донора с использованием открытых источников? Если да, то с использованием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 w:rsidTr="00F14B9A">
        <w:trPr>
          <w:trHeight w:val="240"/>
        </w:trPr>
        <w:tc>
          <w:tcPr>
            <w:tcW w:w="4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F14B9A">
        <w:trPr>
          <w:trHeight w:val="259"/>
        </w:trPr>
        <w:tc>
          <w:tcPr>
            <w:tcW w:w="4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/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F14B9A">
        <w:trPr>
          <w:trHeight w:val="73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5.5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станавливается ли соответствие между осуществляемым видом деятельности получателя и назначением пожертвования?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73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5.6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станавливается ли соответствие между осуществляемым видом деятельности донора и назначением пожертвования?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5.7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станавливается ли местонахождение (страна) получателя?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494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5.8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станавливается ли местонахождение (страна) донора?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Да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10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1"/>
              </w:tabs>
              <w:spacing w:line="210" w:lineRule="exact"/>
            </w:pPr>
            <w:r>
              <w:rPr>
                <w:rStyle w:val="2105pt"/>
              </w:rPr>
              <w:t xml:space="preserve"> 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D513A">
        <w:trPr>
          <w:trHeight w:val="1219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5.9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 соотношение оборота наличности в общем объеме поступлений и снятий денежных средств на/ с расчетного счета организации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172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4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 xml:space="preserve">Отсутствие </w:t>
            </w:r>
            <w:r w:rsidR="004A6172">
              <w:rPr>
                <w:rStyle w:val="2105pt"/>
              </w:rPr>
              <w:t xml:space="preserve">наличного оборота         </w:t>
            </w:r>
          </w:p>
          <w:p w:rsidR="005402F8" w:rsidRPr="004A6172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45" w:lineRule="exact"/>
              <w:rPr>
                <w:rStyle w:val="2105pt"/>
                <w:sz w:val="20"/>
                <w:szCs w:val="20"/>
              </w:rPr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4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50% и более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36"/>
              </w:tabs>
              <w:spacing w:line="245" w:lineRule="exact"/>
            </w:pPr>
          </w:p>
          <w:p w:rsidR="00983455" w:rsidRDefault="005402F8">
            <w:pPr>
              <w:pStyle w:val="20"/>
              <w:shd w:val="clear" w:color="auto" w:fill="auto"/>
              <w:spacing w:line="245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 xml:space="preserve"> Отсутствие расчетного счета организации</w:t>
            </w:r>
          </w:p>
          <w:p w:rsidR="005402F8" w:rsidRDefault="005402F8">
            <w:pPr>
              <w:pStyle w:val="20"/>
              <w:shd w:val="clear" w:color="auto" w:fill="auto"/>
              <w:spacing w:line="245" w:lineRule="exact"/>
            </w:pP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55"/>
              </w:tabs>
              <w:spacing w:line="245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10-20%</w:t>
            </w:r>
            <w:r>
              <w:t xml:space="preserve"> 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355"/>
              </w:tabs>
              <w:spacing w:line="245" w:lineRule="exact"/>
            </w:pPr>
          </w:p>
          <w:p w:rsidR="00983455" w:rsidRDefault="005402F8" w:rsidP="005402F8">
            <w:pPr>
              <w:pStyle w:val="20"/>
              <w:shd w:val="clear" w:color="auto" w:fill="auto"/>
              <w:tabs>
                <w:tab w:val="left" w:pos="355"/>
              </w:tabs>
              <w:spacing w:line="245" w:lineRule="exact"/>
            </w:pPr>
            <w:r>
              <w:t xml:space="preserve">      </w:t>
            </w:r>
            <w:r w:rsidR="00273483">
              <w:rPr>
                <w:rStyle w:val="2105pt"/>
              </w:rPr>
              <w:t>20-50%</w:t>
            </w:r>
          </w:p>
        </w:tc>
      </w:tr>
      <w:tr w:rsidR="00983455" w:rsidTr="002D513A">
        <w:trPr>
          <w:trHeight w:val="538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5.10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роводится ли идентификация сотрудников НКО (запрашиваются ли копии паспортов,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2F8" w:rsidRDefault="005402F8" w:rsidP="004A6172">
            <w:pPr>
              <w:pStyle w:val="20"/>
              <w:shd w:val="clear" w:color="auto" w:fill="auto"/>
              <w:spacing w:line="25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 xml:space="preserve">Да </w:t>
            </w:r>
            <w:r w:rsidR="004A6172">
              <w:rPr>
                <w:rStyle w:val="2105pt"/>
              </w:rPr>
              <w:t xml:space="preserve"> </w:t>
            </w:r>
          </w:p>
          <w:p w:rsidR="004A6172" w:rsidRDefault="005402F8" w:rsidP="004A6172">
            <w:pPr>
              <w:pStyle w:val="20"/>
              <w:shd w:val="clear" w:color="auto" w:fill="auto"/>
              <w:spacing w:line="25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</w:t>
            </w:r>
          </w:p>
          <w:p w:rsidR="00983455" w:rsidRDefault="005402F8" w:rsidP="004A6172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 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>
        <w:trPr>
          <w:gridAfter w:val="1"/>
          <w:wAfter w:w="18" w:type="dxa"/>
          <w:trHeight w:val="50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действующая рабочая виза, действующая миграционная карта)?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73483">
        <w:trPr>
          <w:gridAfter w:val="1"/>
          <w:wAfter w:w="18" w:type="dxa"/>
          <w:trHeight w:val="242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5.11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 xml:space="preserve">роводится ли проверка сотрудников с использованием открытых и закрытых источников? Если да, то с использованием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C75D02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>
        <w:trPr>
          <w:gridAfter w:val="1"/>
          <w:wAfter w:w="18" w:type="dxa"/>
          <w:trHeight w:val="245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>
        <w:trPr>
          <w:gridAfter w:val="1"/>
          <w:wAfter w:w="18" w:type="dxa"/>
          <w:trHeight w:val="250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5402F8" w:rsidP="00C75D02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</w:t>
            </w:r>
            <w:r w:rsidR="004A6172">
              <w:rPr>
                <w:rStyle w:val="2105pt"/>
              </w:rPr>
              <w:t xml:space="preserve">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273483">
        <w:trPr>
          <w:gridAfter w:val="1"/>
          <w:wAfter w:w="18" w:type="dxa"/>
          <w:trHeight w:val="356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5.12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 xml:space="preserve">роводится ли идентификация контрагентов и партнеров НКО с использованием открытых и закрытых источников? Если да, то с использованием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C75D02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>
        <w:trPr>
          <w:gridAfter w:val="1"/>
          <w:wAfter w:w="18" w:type="dxa"/>
          <w:trHeight w:val="240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73483">
        <w:trPr>
          <w:gridAfter w:val="1"/>
          <w:wAfter w:w="18" w:type="dxa"/>
          <w:trHeight w:val="308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5402F8" w:rsidP="00C75D02">
            <w:pPr>
              <w:pStyle w:val="20"/>
              <w:shd w:val="clear" w:color="auto" w:fill="auto"/>
              <w:spacing w:line="210" w:lineRule="exact"/>
              <w:ind w:hanging="12"/>
            </w:pPr>
            <w:r>
              <w:rPr>
                <w:rStyle w:val="2105pt"/>
              </w:rPr>
              <w:t xml:space="preserve"> 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>
        <w:trPr>
          <w:gridAfter w:val="1"/>
          <w:wAfter w:w="18" w:type="dxa"/>
          <w:trHeight w:val="49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5.13</w:t>
            </w:r>
            <w:proofErr w:type="gramStart"/>
            <w:r>
              <w:rPr>
                <w:rStyle w:val="2105pt"/>
              </w:rPr>
              <w:t xml:space="preserve"> С</w:t>
            </w:r>
            <w:proofErr w:type="gramEnd"/>
            <w:r>
              <w:rPr>
                <w:rStyle w:val="2105pt"/>
              </w:rPr>
              <w:t>понсировалась ли деятельность вашей организации сторонними организациями, НКО?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2F8" w:rsidRDefault="004879A0" w:rsidP="005402F8">
            <w:pPr>
              <w:pStyle w:val="20"/>
              <w:shd w:val="clear" w:color="auto" w:fill="auto"/>
              <w:tabs>
                <w:tab w:val="left" w:pos="413"/>
              </w:tabs>
              <w:spacing w:line="21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Да</w:t>
            </w:r>
            <w:r w:rsidR="005402F8">
              <w:t xml:space="preserve"> </w:t>
            </w:r>
          </w:p>
          <w:p w:rsidR="005402F8" w:rsidRDefault="005402F8" w:rsidP="005402F8">
            <w:pPr>
              <w:pStyle w:val="20"/>
              <w:shd w:val="clear" w:color="auto" w:fill="auto"/>
              <w:tabs>
                <w:tab w:val="left" w:pos="413"/>
              </w:tabs>
              <w:spacing w:line="210" w:lineRule="exact"/>
            </w:pPr>
          </w:p>
          <w:p w:rsidR="00983455" w:rsidRDefault="004879A0" w:rsidP="005402F8">
            <w:pPr>
              <w:pStyle w:val="20"/>
              <w:shd w:val="clear" w:color="auto" w:fill="auto"/>
              <w:tabs>
                <w:tab w:val="left" w:pos="413"/>
              </w:tabs>
              <w:spacing w:line="210" w:lineRule="exact"/>
            </w:pPr>
            <w:r>
              <w:t xml:space="preserve"> 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>
        <w:trPr>
          <w:gridAfter w:val="1"/>
          <w:wAfter w:w="18" w:type="dxa"/>
          <w:trHeight w:val="73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t>5.14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 периодичность получения спонсорской поддержки за последний год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4879A0" w:rsidP="004879A0">
            <w:pPr>
              <w:pStyle w:val="20"/>
              <w:shd w:val="clear" w:color="auto" w:fill="auto"/>
              <w:tabs>
                <w:tab w:val="left" w:pos="-579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1 раз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579"/>
              </w:tabs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2 раза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3 и более раз</w:t>
            </w:r>
            <w:proofErr w:type="gramStart"/>
            <w:r w:rsidR="00273483">
              <w:rPr>
                <w:rStyle w:val="2105pt"/>
              </w:rPr>
              <w:t xml:space="preserve"> .</w:t>
            </w:r>
            <w:proofErr w:type="gramEnd"/>
          </w:p>
        </w:tc>
      </w:tr>
      <w:tr w:rsidR="00983455" w:rsidTr="00273483">
        <w:trPr>
          <w:gridAfter w:val="1"/>
          <w:wAfter w:w="18" w:type="dxa"/>
          <w:trHeight w:val="27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5.15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 xml:space="preserve">роводится ли идентификация спонсоров НКО с использованием открытых и закрытых источников? Если да, то с использованием </w:t>
            </w:r>
            <w:proofErr w:type="gramStart"/>
            <w:r>
              <w:rPr>
                <w:rStyle w:val="2105pt"/>
              </w:rPr>
              <w:t>каких</w:t>
            </w:r>
            <w:proofErr w:type="gramEnd"/>
            <w:r>
              <w:rPr>
                <w:rStyle w:val="2105pt"/>
              </w:rPr>
              <w:t>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4879A0" w:rsidP="00C75D02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Да</w:t>
            </w:r>
          </w:p>
        </w:tc>
      </w:tr>
      <w:tr w:rsidR="00983455">
        <w:trPr>
          <w:gridAfter w:val="1"/>
          <w:wAfter w:w="18" w:type="dxa"/>
          <w:trHeight w:val="245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273483">
        <w:trPr>
          <w:gridAfter w:val="1"/>
          <w:wAfter w:w="18" w:type="dxa"/>
          <w:trHeight w:val="90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4879A0" w:rsidP="00C75D02">
            <w:pPr>
              <w:pStyle w:val="20"/>
              <w:shd w:val="clear" w:color="auto" w:fill="auto"/>
              <w:spacing w:line="210" w:lineRule="exact"/>
              <w:ind w:hanging="12"/>
            </w:pPr>
            <w:r>
              <w:rPr>
                <w:rStyle w:val="2105pt"/>
              </w:rPr>
              <w:t xml:space="preserve">    </w:t>
            </w:r>
            <w:r w:rsidR="004A6172">
              <w:rPr>
                <w:rStyle w:val="2105pt"/>
              </w:rPr>
              <w:t xml:space="preserve">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F14B9A">
        <w:trPr>
          <w:gridAfter w:val="1"/>
          <w:wAfter w:w="18" w:type="dxa"/>
          <w:trHeight w:val="9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5.16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станавливается ли целесообразность участия организации-спонсора в спонсорской деятельности (например, исходя из деятельности организации-спонсора)?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Да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437"/>
              </w:tabs>
              <w:spacing w:line="21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</w:t>
            </w: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437"/>
              </w:tabs>
              <w:spacing w:line="210" w:lineRule="exact"/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F14B9A">
        <w:trPr>
          <w:gridAfter w:val="1"/>
          <w:wAfter w:w="18" w:type="dxa"/>
          <w:trHeight w:val="73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5.17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 процентное соотношение спонсорской помощи к собственным средствам за год.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10-20% от собственных средств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20-50% от собственных средств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Более 50% от собственных средств</w:t>
            </w:r>
          </w:p>
        </w:tc>
      </w:tr>
      <w:tr w:rsidR="00983455" w:rsidTr="00F14B9A">
        <w:trPr>
          <w:gridAfter w:val="1"/>
          <w:wAfter w:w="18" w:type="dxa"/>
          <w:trHeight w:val="242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05pt"/>
              </w:rPr>
              <w:lastRenderedPageBreak/>
              <w:t>5.18</w:t>
            </w:r>
            <w:proofErr w:type="gramStart"/>
            <w:r>
              <w:rPr>
                <w:rStyle w:val="2105pt"/>
              </w:rPr>
              <w:t xml:space="preserve"> У</w:t>
            </w:r>
            <w:proofErr w:type="gramEnd"/>
            <w:r>
              <w:rPr>
                <w:rStyle w:val="2105pt"/>
              </w:rPr>
              <w:t>кажите способ, принятый в организации для получения спонсорской помощи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</w:t>
            </w:r>
            <w:r w:rsidR="00273483">
              <w:rPr>
                <w:rStyle w:val="2105pt"/>
              </w:rPr>
              <w:t>Поступление на расчетный счет организации по безналичному платежу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Внесение денежных средств на расчетный счет организации наличными или переводом денежных средств без открытия банковского счета</w:t>
            </w:r>
          </w:p>
          <w:p w:rsidR="004879A0" w:rsidRDefault="004879A0" w:rsidP="004879A0">
            <w:pPr>
              <w:pStyle w:val="20"/>
              <w:shd w:val="clear" w:color="auto" w:fill="auto"/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Прием наличных денежных средств непосредственно в офисе НКО</w:t>
            </w:r>
          </w:p>
          <w:p w:rsidR="004879A0" w:rsidRDefault="004879A0" w:rsidP="004879A0">
            <w:pPr>
              <w:pStyle w:val="20"/>
              <w:shd w:val="clear" w:color="auto" w:fill="auto"/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Платежами с использованием электронных кошельков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154"/>
              </w:tabs>
              <w:spacing w:line="240" w:lineRule="exact"/>
              <w:ind w:left="413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rPr>
                <w:rStyle w:val="2105pt"/>
              </w:rPr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Посредствам сборов через платежные терминалы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</w:pPr>
          </w:p>
          <w:p w:rsidR="00983455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</w:pPr>
            <w:r>
              <w:rPr>
                <w:rStyle w:val="2105pt"/>
              </w:rPr>
              <w:t xml:space="preserve">      </w:t>
            </w:r>
            <w:r w:rsidR="00273483">
              <w:rPr>
                <w:rStyle w:val="2105pt"/>
              </w:rPr>
              <w:t>Иное:</w:t>
            </w:r>
          </w:p>
        </w:tc>
      </w:tr>
      <w:tr w:rsidR="00983455" w:rsidTr="004879A0">
        <w:trPr>
          <w:gridAfter w:val="1"/>
          <w:wAfter w:w="18" w:type="dxa"/>
          <w:trHeight w:val="231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5.19</w:t>
            </w:r>
            <w:proofErr w:type="gramStart"/>
            <w:r>
              <w:rPr>
                <w:rStyle w:val="2105pt"/>
              </w:rPr>
              <w:t xml:space="preserve"> Ф</w:t>
            </w:r>
            <w:proofErr w:type="gramEnd"/>
            <w:r>
              <w:rPr>
                <w:rStyle w:val="2105pt"/>
              </w:rPr>
              <w:t xml:space="preserve">иксируется ли перечень территорий/стран, оказывающих наибольшую активность при предоставлении благотворительной помощи? Если да, </w:t>
            </w:r>
            <w:proofErr w:type="gramStart"/>
            <w:r>
              <w:rPr>
                <w:rStyle w:val="2105pt"/>
              </w:rPr>
              <w:t>то</w:t>
            </w:r>
            <w:proofErr w:type="gramEnd"/>
            <w:r>
              <w:rPr>
                <w:rStyle w:val="2105pt"/>
              </w:rPr>
              <w:t xml:space="preserve"> из каких стран?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 w:rsidP="004A6172">
            <w:pPr>
              <w:pStyle w:val="20"/>
              <w:shd w:val="clear" w:color="auto" w:fill="auto"/>
              <w:spacing w:line="210" w:lineRule="exact"/>
              <w:ind w:left="413" w:hanging="413"/>
              <w:rPr>
                <w:rStyle w:val="2105pt"/>
              </w:rPr>
            </w:pPr>
            <w:r>
              <w:rPr>
                <w:rStyle w:val="2105pt"/>
              </w:rPr>
              <w:t xml:space="preserve"> </w:t>
            </w:r>
            <w:r w:rsidR="004A6172">
              <w:rPr>
                <w:rStyle w:val="2105pt"/>
              </w:rPr>
              <w:t xml:space="preserve">     </w:t>
            </w:r>
            <w:r>
              <w:rPr>
                <w:rStyle w:val="2105pt"/>
              </w:rPr>
              <w:t>Да</w:t>
            </w:r>
          </w:p>
          <w:p w:rsidR="004879A0" w:rsidRDefault="004879A0" w:rsidP="004A6172">
            <w:pPr>
              <w:pStyle w:val="20"/>
              <w:shd w:val="clear" w:color="auto" w:fill="auto"/>
              <w:spacing w:line="210" w:lineRule="exact"/>
              <w:ind w:left="413" w:hanging="413"/>
            </w:pPr>
          </w:p>
        </w:tc>
      </w:tr>
      <w:tr w:rsidR="00983455" w:rsidTr="004879A0">
        <w:trPr>
          <w:gridAfter w:val="1"/>
          <w:wAfter w:w="18" w:type="dxa"/>
          <w:trHeight w:val="245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983455">
            <w:pPr>
              <w:rPr>
                <w:sz w:val="10"/>
                <w:szCs w:val="10"/>
              </w:rPr>
            </w:pPr>
          </w:p>
        </w:tc>
      </w:tr>
      <w:tr w:rsidR="00983455" w:rsidTr="004879A0">
        <w:trPr>
          <w:gridAfter w:val="1"/>
          <w:wAfter w:w="18" w:type="dxa"/>
          <w:trHeight w:val="25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983455"/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4879A0" w:rsidP="004A6172">
            <w:pPr>
              <w:pStyle w:val="20"/>
              <w:shd w:val="clear" w:color="auto" w:fill="auto"/>
              <w:spacing w:line="210" w:lineRule="exact"/>
              <w:ind w:left="413" w:hanging="413"/>
            </w:pPr>
            <w:r>
              <w:rPr>
                <w:rStyle w:val="2105pt"/>
              </w:rPr>
              <w:t xml:space="preserve">   </w:t>
            </w:r>
            <w:r w:rsidR="004A6172">
              <w:rPr>
                <w:rStyle w:val="2105pt"/>
              </w:rPr>
              <w:t xml:space="preserve">   </w:t>
            </w:r>
            <w:r w:rsidR="00273483">
              <w:rPr>
                <w:rStyle w:val="2105pt"/>
              </w:rPr>
              <w:t>Нет</w:t>
            </w:r>
          </w:p>
        </w:tc>
      </w:tr>
      <w:tr w:rsidR="00983455" w:rsidTr="004879A0">
        <w:trPr>
          <w:gridAfter w:val="1"/>
          <w:wAfter w:w="18" w:type="dxa"/>
          <w:trHeight w:val="49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5.20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ринимаются ли вашей организацией анонимные пожертвования?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 w:rsidP="004879A0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  <w:ind w:left="413"/>
              <w:rPr>
                <w:rStyle w:val="2105pt"/>
              </w:rPr>
            </w:pPr>
            <w:r>
              <w:rPr>
                <w:rStyle w:val="2105pt"/>
              </w:rPr>
              <w:t>Да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  <w:ind w:left="413"/>
            </w:pPr>
          </w:p>
          <w:p w:rsidR="00983455" w:rsidRDefault="00273483" w:rsidP="004879A0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  <w:ind w:left="413"/>
            </w:pPr>
            <w:r>
              <w:rPr>
                <w:rStyle w:val="2105pt"/>
              </w:rPr>
              <w:t>Нет</w:t>
            </w:r>
          </w:p>
        </w:tc>
      </w:tr>
      <w:tr w:rsidR="00983455" w:rsidTr="004A6172">
        <w:trPr>
          <w:gridAfter w:val="1"/>
          <w:wAfter w:w="18" w:type="dxa"/>
          <w:trHeight w:val="13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5.21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роводится ли мониторинг и идентификация доноров, оказывающих наибольшую активность в предоставлении благотворительной помощи организации, включая размер перечисляемой помощи, особенно в случае если донор адресует помощь одной и той же организации/лицу?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 w:rsidP="004879A0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  <w:ind w:left="413"/>
              <w:rPr>
                <w:rStyle w:val="2105pt"/>
              </w:rPr>
            </w:pPr>
            <w:r>
              <w:rPr>
                <w:rStyle w:val="2105pt"/>
              </w:rPr>
              <w:t>Да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10" w:lineRule="exact"/>
              <w:ind w:left="413"/>
            </w:pPr>
          </w:p>
          <w:p w:rsidR="00983455" w:rsidRDefault="00273483" w:rsidP="004879A0">
            <w:pPr>
              <w:pStyle w:val="20"/>
              <w:shd w:val="clear" w:color="auto" w:fill="auto"/>
              <w:tabs>
                <w:tab w:val="left" w:pos="-154"/>
              </w:tabs>
              <w:spacing w:line="210" w:lineRule="exact"/>
              <w:ind w:left="413"/>
            </w:pPr>
            <w:r>
              <w:rPr>
                <w:rStyle w:val="2105pt"/>
              </w:rPr>
              <w:t>Нет</w:t>
            </w:r>
          </w:p>
        </w:tc>
      </w:tr>
      <w:tr w:rsidR="00983455" w:rsidTr="004A6172">
        <w:trPr>
          <w:gridAfter w:val="1"/>
          <w:wAfter w:w="18" w:type="dxa"/>
          <w:trHeight w:val="100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455" w:rsidRDefault="0027348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05pt"/>
              </w:rPr>
              <w:t>5.22</w:t>
            </w:r>
            <w:proofErr w:type="gramStart"/>
            <w:r>
              <w:rPr>
                <w:rStyle w:val="2105pt"/>
              </w:rPr>
              <w:t xml:space="preserve"> П</w:t>
            </w:r>
            <w:proofErr w:type="gramEnd"/>
            <w:r>
              <w:rPr>
                <w:rStyle w:val="2105pt"/>
              </w:rPr>
              <w:t>ринимаются ли организацией пожертвования в форме товаров/ материальных ценностей?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455" w:rsidRDefault="00273483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  <w:rPr>
                <w:rStyle w:val="2105pt"/>
              </w:rPr>
            </w:pPr>
            <w:r>
              <w:rPr>
                <w:rStyle w:val="2105pt"/>
              </w:rPr>
              <w:t>Да (принимаются, но проходят тщательную проверку, включая назначение самой помощи)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</w:pPr>
          </w:p>
          <w:p w:rsidR="00983455" w:rsidRDefault="00955759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  <w:rPr>
                <w:rStyle w:val="2105pt"/>
              </w:rPr>
            </w:pPr>
            <w:r>
              <w:rPr>
                <w:rStyle w:val="2105pt"/>
              </w:rPr>
              <w:t>Да (принимаются на</w:t>
            </w:r>
            <w:bookmarkStart w:id="1" w:name="_GoBack"/>
            <w:bookmarkEnd w:id="1"/>
            <w:r w:rsidR="00273483">
              <w:rPr>
                <w:rStyle w:val="2105pt"/>
              </w:rPr>
              <w:t>ряду с денежными переводами)</w:t>
            </w:r>
          </w:p>
          <w:p w:rsidR="004879A0" w:rsidRDefault="004879A0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</w:pPr>
          </w:p>
          <w:p w:rsidR="00983455" w:rsidRDefault="00273483" w:rsidP="004879A0">
            <w:pPr>
              <w:pStyle w:val="20"/>
              <w:shd w:val="clear" w:color="auto" w:fill="auto"/>
              <w:tabs>
                <w:tab w:val="left" w:pos="-295"/>
              </w:tabs>
              <w:spacing w:line="240" w:lineRule="exact"/>
              <w:ind w:left="413"/>
            </w:pPr>
            <w:r>
              <w:rPr>
                <w:rStyle w:val="2105pt"/>
              </w:rPr>
              <w:t>Нет</w:t>
            </w:r>
          </w:p>
        </w:tc>
      </w:tr>
    </w:tbl>
    <w:p w:rsidR="00983455" w:rsidRDefault="00983455">
      <w:pPr>
        <w:rPr>
          <w:sz w:val="2"/>
          <w:szCs w:val="2"/>
        </w:rPr>
      </w:pPr>
    </w:p>
    <w:p w:rsidR="00A30982" w:rsidRDefault="00A30982">
      <w:pPr>
        <w:rPr>
          <w:sz w:val="2"/>
          <w:szCs w:val="2"/>
        </w:rPr>
      </w:pPr>
    </w:p>
    <w:p w:rsidR="00A30982" w:rsidRDefault="00A30982">
      <w:pPr>
        <w:rPr>
          <w:sz w:val="2"/>
          <w:szCs w:val="2"/>
        </w:rPr>
      </w:pPr>
    </w:p>
    <w:p w:rsidR="00A30982" w:rsidRDefault="00A30982">
      <w:pPr>
        <w:rPr>
          <w:sz w:val="2"/>
          <w:szCs w:val="2"/>
        </w:rPr>
      </w:pPr>
    </w:p>
    <w:p w:rsidR="00A30982" w:rsidRDefault="00A30982">
      <w:pPr>
        <w:rPr>
          <w:sz w:val="2"/>
          <w:szCs w:val="2"/>
        </w:rPr>
      </w:pPr>
    </w:p>
    <w:p w:rsidR="00A30982" w:rsidRDefault="00A30982">
      <w:pPr>
        <w:rPr>
          <w:sz w:val="2"/>
          <w:szCs w:val="2"/>
        </w:rPr>
      </w:pPr>
    </w:p>
    <w:p w:rsidR="00A30982" w:rsidRDefault="00A30982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CE5365" w:rsidP="00CE5365">
      <w:pPr>
        <w:tabs>
          <w:tab w:val="left" w:pos="7513"/>
        </w:tabs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ab/>
      </w: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Default="00FC5ECB">
      <w:pPr>
        <w:rPr>
          <w:sz w:val="2"/>
          <w:szCs w:val="2"/>
          <w:lang w:val="en-US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p w:rsidR="00FC5ECB" w:rsidRPr="00FC5ECB" w:rsidRDefault="00FC5ECB">
      <w:pPr>
        <w:rPr>
          <w:sz w:val="2"/>
          <w:szCs w:val="2"/>
        </w:rPr>
      </w:pPr>
    </w:p>
    <w:sectPr w:rsidR="00FC5ECB" w:rsidRPr="00FC5ECB" w:rsidSect="00CE5365">
      <w:headerReference w:type="default" r:id="rId8"/>
      <w:pgSz w:w="11909" w:h="16840"/>
      <w:pgMar w:top="709" w:right="753" w:bottom="991" w:left="8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A0" w:rsidRDefault="004879A0">
      <w:r>
        <w:separator/>
      </w:r>
    </w:p>
  </w:endnote>
  <w:endnote w:type="continuationSeparator" w:id="0">
    <w:p w:rsidR="004879A0" w:rsidRDefault="0048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A0" w:rsidRDefault="004879A0"/>
  </w:footnote>
  <w:footnote w:type="continuationSeparator" w:id="0">
    <w:p w:rsidR="004879A0" w:rsidRDefault="004879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907177"/>
      <w:docPartObj>
        <w:docPartGallery w:val="Page Numbers (Top of Page)"/>
        <w:docPartUnique/>
      </w:docPartObj>
    </w:sdtPr>
    <w:sdtEndPr/>
    <w:sdtContent>
      <w:p w:rsidR="00CE5365" w:rsidRDefault="00CE53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59">
          <w:rPr>
            <w:noProof/>
          </w:rPr>
          <w:t>7</w:t>
        </w:r>
        <w:r>
          <w:fldChar w:fldCharType="end"/>
        </w:r>
      </w:p>
    </w:sdtContent>
  </w:sdt>
  <w:p w:rsidR="00CE5365" w:rsidRDefault="00CE53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C9"/>
    <w:multiLevelType w:val="multilevel"/>
    <w:tmpl w:val="8EB2C0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F5CB1"/>
    <w:multiLevelType w:val="multilevel"/>
    <w:tmpl w:val="8530FC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00B40"/>
    <w:multiLevelType w:val="multilevel"/>
    <w:tmpl w:val="A5F40D70"/>
    <w:lvl w:ilvl="0">
      <w:start w:val="30"/>
      <w:numFmt w:val="decimal"/>
      <w:lvlText w:val="%1"/>
      <w:lvlJc w:val="left"/>
      <w:pPr>
        <w:ind w:left="495" w:hanging="495"/>
      </w:pPr>
      <w:rPr>
        <w:rFonts w:hint="default"/>
        <w:sz w:val="21"/>
      </w:rPr>
    </w:lvl>
    <w:lvl w:ilvl="1">
      <w:start w:val="50"/>
      <w:numFmt w:val="decimal"/>
      <w:lvlText w:val="%1-%2"/>
      <w:lvlJc w:val="left"/>
      <w:pPr>
        <w:ind w:left="870" w:hanging="495"/>
      </w:pPr>
      <w:rPr>
        <w:rFonts w:hint="default"/>
        <w:sz w:val="21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  <w:sz w:val="21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  <w:sz w:val="21"/>
      </w:rPr>
    </w:lvl>
    <w:lvl w:ilvl="4">
      <w:start w:val="1"/>
      <w:numFmt w:val="decimal"/>
      <w:lvlText w:val="%1-%2.%3.%4.%5"/>
      <w:lvlJc w:val="left"/>
      <w:pPr>
        <w:ind w:left="2220" w:hanging="720"/>
      </w:pPr>
      <w:rPr>
        <w:rFonts w:hint="default"/>
        <w:sz w:val="21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  <w:sz w:val="21"/>
      </w:rPr>
    </w:lvl>
    <w:lvl w:ilvl="6">
      <w:start w:val="1"/>
      <w:numFmt w:val="decimal"/>
      <w:lvlText w:val="%1-%2.%3.%4.%5.%6.%7"/>
      <w:lvlJc w:val="left"/>
      <w:pPr>
        <w:ind w:left="3330" w:hanging="1080"/>
      </w:pPr>
      <w:rPr>
        <w:rFonts w:hint="default"/>
        <w:sz w:val="21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  <w:sz w:val="21"/>
      </w:rPr>
    </w:lvl>
    <w:lvl w:ilvl="8">
      <w:start w:val="1"/>
      <w:numFmt w:val="decimal"/>
      <w:lvlText w:val="%1-%2.%3.%4.%5.%6.%7.%8.%9"/>
      <w:lvlJc w:val="left"/>
      <w:pPr>
        <w:ind w:left="4440" w:hanging="1440"/>
      </w:pPr>
      <w:rPr>
        <w:rFonts w:hint="default"/>
        <w:sz w:val="21"/>
      </w:rPr>
    </w:lvl>
  </w:abstractNum>
  <w:abstractNum w:abstractNumId="3">
    <w:nsid w:val="0837697B"/>
    <w:multiLevelType w:val="multilevel"/>
    <w:tmpl w:val="A68A6E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B48D8"/>
    <w:multiLevelType w:val="multilevel"/>
    <w:tmpl w:val="91D874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9E3717"/>
    <w:multiLevelType w:val="multilevel"/>
    <w:tmpl w:val="60609F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52CED"/>
    <w:multiLevelType w:val="hybridMultilevel"/>
    <w:tmpl w:val="88C0BD70"/>
    <w:lvl w:ilvl="0" w:tplc="BF5CB026">
      <w:start w:val="1"/>
      <w:numFmt w:val="bullet"/>
      <w:lvlText w:val=""/>
      <w:lvlJc w:val="left"/>
      <w:pPr>
        <w:ind w:left="33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643E3"/>
    <w:multiLevelType w:val="multilevel"/>
    <w:tmpl w:val="5086BD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5F0579"/>
    <w:multiLevelType w:val="multilevel"/>
    <w:tmpl w:val="50842A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204A4"/>
    <w:multiLevelType w:val="multilevel"/>
    <w:tmpl w:val="8FC4E8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EB0FAA"/>
    <w:multiLevelType w:val="hybridMultilevel"/>
    <w:tmpl w:val="20B41518"/>
    <w:lvl w:ilvl="0" w:tplc="DE1441D6">
      <w:start w:val="1"/>
      <w:numFmt w:val="bullet"/>
      <w:lvlText w:val=""/>
      <w:lvlJc w:val="left"/>
      <w:pPr>
        <w:ind w:left="22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B7EFB"/>
    <w:multiLevelType w:val="multilevel"/>
    <w:tmpl w:val="89528C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CA4892"/>
    <w:multiLevelType w:val="multilevel"/>
    <w:tmpl w:val="B678D2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D915A7"/>
    <w:multiLevelType w:val="multilevel"/>
    <w:tmpl w:val="97F87A7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653283"/>
    <w:multiLevelType w:val="multilevel"/>
    <w:tmpl w:val="ECBA620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62406A"/>
    <w:multiLevelType w:val="multilevel"/>
    <w:tmpl w:val="B358DC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183C0B"/>
    <w:multiLevelType w:val="hybridMultilevel"/>
    <w:tmpl w:val="4C584C3E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227D4832"/>
    <w:multiLevelType w:val="multilevel"/>
    <w:tmpl w:val="DC16F0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C81B06"/>
    <w:multiLevelType w:val="multilevel"/>
    <w:tmpl w:val="F0B0457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F36D6E"/>
    <w:multiLevelType w:val="multilevel"/>
    <w:tmpl w:val="B2BC522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5C180C"/>
    <w:multiLevelType w:val="hybridMultilevel"/>
    <w:tmpl w:val="6D7A7E74"/>
    <w:lvl w:ilvl="0" w:tplc="6E06540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3B0667"/>
    <w:multiLevelType w:val="hybridMultilevel"/>
    <w:tmpl w:val="A92229E4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31321853"/>
    <w:multiLevelType w:val="multilevel"/>
    <w:tmpl w:val="B2F617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1B6E3B"/>
    <w:multiLevelType w:val="multilevel"/>
    <w:tmpl w:val="53C402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8A02AB"/>
    <w:multiLevelType w:val="multilevel"/>
    <w:tmpl w:val="01AC6C3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627731"/>
    <w:multiLevelType w:val="multilevel"/>
    <w:tmpl w:val="D33E69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3318CB"/>
    <w:multiLevelType w:val="multilevel"/>
    <w:tmpl w:val="CF045F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D97B59"/>
    <w:multiLevelType w:val="multilevel"/>
    <w:tmpl w:val="91C83E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1540CF"/>
    <w:multiLevelType w:val="multilevel"/>
    <w:tmpl w:val="1FCC55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883FCC"/>
    <w:multiLevelType w:val="multilevel"/>
    <w:tmpl w:val="4E662F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A51391"/>
    <w:multiLevelType w:val="multilevel"/>
    <w:tmpl w:val="B5BA3F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F54ABF"/>
    <w:multiLevelType w:val="multilevel"/>
    <w:tmpl w:val="AB00BB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793BD7"/>
    <w:multiLevelType w:val="multilevel"/>
    <w:tmpl w:val="C2002EF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661370"/>
    <w:multiLevelType w:val="multilevel"/>
    <w:tmpl w:val="C04232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D92BFC"/>
    <w:multiLevelType w:val="multilevel"/>
    <w:tmpl w:val="1E4476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F974F5"/>
    <w:multiLevelType w:val="multilevel"/>
    <w:tmpl w:val="6E9604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4E7880"/>
    <w:multiLevelType w:val="hybridMultilevel"/>
    <w:tmpl w:val="1E4CA402"/>
    <w:lvl w:ilvl="0" w:tplc="FABCB81E">
      <w:start w:val="1"/>
      <w:numFmt w:val="bullet"/>
      <w:lvlText w:val=""/>
      <w:lvlJc w:val="left"/>
      <w:pPr>
        <w:ind w:left="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20DD4"/>
    <w:multiLevelType w:val="multilevel"/>
    <w:tmpl w:val="769CA4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7C376C"/>
    <w:multiLevelType w:val="hybridMultilevel"/>
    <w:tmpl w:val="BE44EC62"/>
    <w:lvl w:ilvl="0" w:tplc="287C8906">
      <w:start w:val="1"/>
      <w:numFmt w:val="bullet"/>
      <w:lvlText w:val=""/>
      <w:lvlJc w:val="left"/>
      <w:pPr>
        <w:ind w:left="3372" w:hanging="360"/>
      </w:pPr>
      <w:rPr>
        <w:rFonts w:ascii="Times New Roman" w:hAnsi="Times New Roman" w:hint="default"/>
        <w:w w:val="1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A6183"/>
    <w:multiLevelType w:val="multilevel"/>
    <w:tmpl w:val="746AA4E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502AE"/>
    <w:multiLevelType w:val="multilevel"/>
    <w:tmpl w:val="F6B8B52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E5515"/>
    <w:multiLevelType w:val="multilevel"/>
    <w:tmpl w:val="B9F223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9"/>
  </w:num>
  <w:num w:numId="3">
    <w:abstractNumId w:val="34"/>
  </w:num>
  <w:num w:numId="4">
    <w:abstractNumId w:val="28"/>
  </w:num>
  <w:num w:numId="5">
    <w:abstractNumId w:val="7"/>
  </w:num>
  <w:num w:numId="6">
    <w:abstractNumId w:val="29"/>
  </w:num>
  <w:num w:numId="7">
    <w:abstractNumId w:val="8"/>
  </w:num>
  <w:num w:numId="8">
    <w:abstractNumId w:val="17"/>
  </w:num>
  <w:num w:numId="9">
    <w:abstractNumId w:val="24"/>
  </w:num>
  <w:num w:numId="10">
    <w:abstractNumId w:val="15"/>
  </w:num>
  <w:num w:numId="11">
    <w:abstractNumId w:val="19"/>
  </w:num>
  <w:num w:numId="12">
    <w:abstractNumId w:val="31"/>
  </w:num>
  <w:num w:numId="13">
    <w:abstractNumId w:val="25"/>
  </w:num>
  <w:num w:numId="14">
    <w:abstractNumId w:val="37"/>
  </w:num>
  <w:num w:numId="15">
    <w:abstractNumId w:val="40"/>
  </w:num>
  <w:num w:numId="16">
    <w:abstractNumId w:val="5"/>
  </w:num>
  <w:num w:numId="17">
    <w:abstractNumId w:val="33"/>
  </w:num>
  <w:num w:numId="18">
    <w:abstractNumId w:val="26"/>
  </w:num>
  <w:num w:numId="19">
    <w:abstractNumId w:val="4"/>
  </w:num>
  <w:num w:numId="20">
    <w:abstractNumId w:val="13"/>
  </w:num>
  <w:num w:numId="21">
    <w:abstractNumId w:val="27"/>
  </w:num>
  <w:num w:numId="22">
    <w:abstractNumId w:val="39"/>
  </w:num>
  <w:num w:numId="23">
    <w:abstractNumId w:val="35"/>
  </w:num>
  <w:num w:numId="24">
    <w:abstractNumId w:val="12"/>
  </w:num>
  <w:num w:numId="25">
    <w:abstractNumId w:val="14"/>
  </w:num>
  <w:num w:numId="26">
    <w:abstractNumId w:val="0"/>
  </w:num>
  <w:num w:numId="27">
    <w:abstractNumId w:val="11"/>
  </w:num>
  <w:num w:numId="28">
    <w:abstractNumId w:val="1"/>
  </w:num>
  <w:num w:numId="29">
    <w:abstractNumId w:val="32"/>
  </w:num>
  <w:num w:numId="30">
    <w:abstractNumId w:val="3"/>
  </w:num>
  <w:num w:numId="31">
    <w:abstractNumId w:val="23"/>
  </w:num>
  <w:num w:numId="32">
    <w:abstractNumId w:val="30"/>
  </w:num>
  <w:num w:numId="33">
    <w:abstractNumId w:val="18"/>
  </w:num>
  <w:num w:numId="34">
    <w:abstractNumId w:val="22"/>
  </w:num>
  <w:num w:numId="35">
    <w:abstractNumId w:val="21"/>
  </w:num>
  <w:num w:numId="36">
    <w:abstractNumId w:val="16"/>
  </w:num>
  <w:num w:numId="37">
    <w:abstractNumId w:val="36"/>
  </w:num>
  <w:num w:numId="38">
    <w:abstractNumId w:val="20"/>
  </w:num>
  <w:num w:numId="39">
    <w:abstractNumId w:val="10"/>
  </w:num>
  <w:num w:numId="40">
    <w:abstractNumId w:val="6"/>
  </w:num>
  <w:num w:numId="41">
    <w:abstractNumId w:val="3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55"/>
    <w:rsid w:val="00273483"/>
    <w:rsid w:val="002D513A"/>
    <w:rsid w:val="004879A0"/>
    <w:rsid w:val="004A6172"/>
    <w:rsid w:val="005402F8"/>
    <w:rsid w:val="007D7EE4"/>
    <w:rsid w:val="00955759"/>
    <w:rsid w:val="00983455"/>
    <w:rsid w:val="00A30982"/>
    <w:rsid w:val="00AA239E"/>
    <w:rsid w:val="00AF7B8D"/>
    <w:rsid w:val="00C20638"/>
    <w:rsid w:val="00C75D02"/>
    <w:rsid w:val="00CA0500"/>
    <w:rsid w:val="00CE5365"/>
    <w:rsid w:val="00D81BBE"/>
    <w:rsid w:val="00D94022"/>
    <w:rsid w:val="00F14B9A"/>
    <w:rsid w:val="00FA6F38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5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5365"/>
    <w:rPr>
      <w:color w:val="000000"/>
    </w:rPr>
  </w:style>
  <w:style w:type="paragraph" w:styleId="a6">
    <w:name w:val="footer"/>
    <w:basedOn w:val="a"/>
    <w:link w:val="a7"/>
    <w:uiPriority w:val="99"/>
    <w:unhideWhenUsed/>
    <w:rsid w:val="00CE53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536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5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5365"/>
    <w:rPr>
      <w:color w:val="000000"/>
    </w:rPr>
  </w:style>
  <w:style w:type="paragraph" w:styleId="a6">
    <w:name w:val="footer"/>
    <w:basedOn w:val="a"/>
    <w:link w:val="a7"/>
    <w:uiPriority w:val="99"/>
    <w:unhideWhenUsed/>
    <w:rsid w:val="00CE53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53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Проценко</dc:creator>
  <cp:lastModifiedBy>Алина Владимировна Петрова</cp:lastModifiedBy>
  <cp:revision>3</cp:revision>
  <cp:lastPrinted>2022-01-11T08:27:00Z</cp:lastPrinted>
  <dcterms:created xsi:type="dcterms:W3CDTF">2022-01-12T07:43:00Z</dcterms:created>
  <dcterms:modified xsi:type="dcterms:W3CDTF">2022-01-13T14:07:00Z</dcterms:modified>
</cp:coreProperties>
</file>